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3918" w:rsidRPr="00D86AB7" w:rsidRDefault="00FC3918" w:rsidP="00FC3918">
      <w:pPr>
        <w:shd w:val="clear" w:color="auto" w:fill="FFFFFF"/>
        <w:suppressAutoHyphens/>
        <w:jc w:val="both"/>
        <w:rPr>
          <w:b/>
          <w:color w:val="000000"/>
          <w:spacing w:val="-3"/>
        </w:rPr>
      </w:pPr>
      <w:r w:rsidRPr="00D86AB7">
        <w:rPr>
          <w:b/>
          <w:color w:val="000000"/>
          <w:spacing w:val="-3"/>
        </w:rPr>
        <w:t>Типовая форма</w:t>
      </w:r>
    </w:p>
    <w:p w:rsidR="00FC3918" w:rsidRPr="00D86AB7" w:rsidRDefault="00FC3918" w:rsidP="00FC3918">
      <w:pPr>
        <w:shd w:val="clear" w:color="auto" w:fill="FFFFFF"/>
        <w:suppressAutoHyphens/>
        <w:ind w:firstLine="540"/>
        <w:jc w:val="both"/>
        <w:rPr>
          <w:color w:val="000000"/>
          <w:spacing w:val="-3"/>
        </w:rPr>
      </w:pPr>
    </w:p>
    <w:p w:rsidR="00FC3918" w:rsidRPr="00D86AB7" w:rsidRDefault="00FC3918" w:rsidP="00FC3918">
      <w:pPr>
        <w:suppressAutoHyphens/>
        <w:ind w:firstLine="540"/>
        <w:jc w:val="right"/>
        <w:rPr>
          <w:color w:val="000000"/>
        </w:rPr>
      </w:pPr>
      <w:r w:rsidRPr="00D86AB7">
        <w:rPr>
          <w:color w:val="000000"/>
        </w:rPr>
        <w:t xml:space="preserve">В Общероссийскую общественную организацию </w:t>
      </w:r>
    </w:p>
    <w:p w:rsidR="00FC3918" w:rsidRPr="00D86AB7" w:rsidRDefault="00FC3918" w:rsidP="00FC3918">
      <w:pPr>
        <w:suppressAutoHyphens/>
        <w:ind w:firstLine="540"/>
        <w:jc w:val="right"/>
        <w:rPr>
          <w:color w:val="000000"/>
        </w:rPr>
      </w:pPr>
      <w:r w:rsidRPr="00D86AB7">
        <w:rPr>
          <w:color w:val="000000"/>
        </w:rPr>
        <w:t>«Российский футбольный союз»</w:t>
      </w:r>
    </w:p>
    <w:p w:rsidR="00FC3918" w:rsidRPr="00D86AB7" w:rsidRDefault="00FC3918" w:rsidP="00FC3918">
      <w:pPr>
        <w:suppressAutoHyphens/>
        <w:ind w:firstLine="540"/>
        <w:jc w:val="right"/>
        <w:rPr>
          <w:color w:val="000000"/>
        </w:rPr>
      </w:pPr>
      <w:r w:rsidRPr="00D86AB7">
        <w:rPr>
          <w:color w:val="000000"/>
        </w:rPr>
        <w:t xml:space="preserve">от футболиста – профессионала </w:t>
      </w:r>
    </w:p>
    <w:p w:rsidR="00FC3918" w:rsidRPr="00D86AB7" w:rsidRDefault="00FC3918" w:rsidP="00FC3918">
      <w:pPr>
        <w:suppressAutoHyphens/>
        <w:ind w:firstLine="540"/>
        <w:jc w:val="right"/>
        <w:rPr>
          <w:color w:val="000000"/>
        </w:rPr>
      </w:pPr>
      <w:r w:rsidRPr="00D86AB7">
        <w:rPr>
          <w:color w:val="000000"/>
        </w:rPr>
        <w:t xml:space="preserve">_______________________ </w:t>
      </w:r>
    </w:p>
    <w:p w:rsidR="00FC3918" w:rsidRPr="00D86AB7" w:rsidRDefault="00FC3918" w:rsidP="00FC3918">
      <w:pPr>
        <w:suppressAutoHyphens/>
        <w:ind w:firstLine="540"/>
        <w:rPr>
          <w:color w:val="000000"/>
        </w:rPr>
      </w:pPr>
    </w:p>
    <w:p w:rsidR="00FC3918" w:rsidRPr="00D86AB7" w:rsidRDefault="00FC3918" w:rsidP="00FC3918">
      <w:pPr>
        <w:suppressAutoHyphens/>
        <w:ind w:firstLine="540"/>
        <w:jc w:val="center"/>
        <w:rPr>
          <w:b/>
          <w:color w:val="000000"/>
        </w:rPr>
      </w:pPr>
      <w:r w:rsidRPr="00D86AB7">
        <w:rPr>
          <w:b/>
          <w:color w:val="000000"/>
        </w:rPr>
        <w:t>ЗАЯВКА (ЗАЯВЛЕНИЕ)</w:t>
      </w:r>
    </w:p>
    <w:p w:rsidR="00FC3918" w:rsidRPr="00D86AB7" w:rsidRDefault="00FC3918" w:rsidP="00FC3918">
      <w:pPr>
        <w:suppressAutoHyphens/>
        <w:ind w:firstLine="540"/>
        <w:jc w:val="center"/>
        <w:rPr>
          <w:b/>
          <w:color w:val="000000"/>
        </w:rPr>
      </w:pPr>
    </w:p>
    <w:p w:rsidR="00FC3918" w:rsidRPr="00D86AB7" w:rsidRDefault="00FC3918" w:rsidP="00FC3918">
      <w:pPr>
        <w:suppressAutoHyphens/>
        <w:ind w:firstLine="567"/>
        <w:jc w:val="both"/>
      </w:pPr>
      <w:r w:rsidRPr="00D86AB7">
        <w:t>1. Настоящей Заявкой (заявлением) футболист__________________________________</w:t>
      </w:r>
    </w:p>
    <w:p w:rsidR="00FC3918" w:rsidRPr="00D86AB7" w:rsidRDefault="00FC3918" w:rsidP="00FC3918">
      <w:pPr>
        <w:suppressAutoHyphens/>
        <w:ind w:firstLine="567"/>
        <w:jc w:val="center"/>
        <w:rPr>
          <w:i/>
        </w:rPr>
      </w:pPr>
      <w:r w:rsidRPr="00D86AB7">
        <w:rPr>
          <w:i/>
        </w:rPr>
        <w:t xml:space="preserve">                                                                                     (фамилия, имя, отчество)</w:t>
      </w:r>
    </w:p>
    <w:p w:rsidR="00FC3918" w:rsidRPr="00D86AB7" w:rsidRDefault="00FC3918" w:rsidP="00FC3918">
      <w:pPr>
        <w:pStyle w:val="21"/>
        <w:ind w:firstLine="0"/>
        <w:rPr>
          <w:sz w:val="20"/>
          <w:szCs w:val="20"/>
        </w:rPr>
      </w:pPr>
      <w:r w:rsidRPr="00D86AB7">
        <w:rPr>
          <w:sz w:val="20"/>
          <w:szCs w:val="20"/>
        </w:rPr>
        <w:t>(далее – футболист) признаёт, что порядок и условия участия футболиста в соревнованиях РФС определяются регламентами соревнований и иными нормами, утверждаемыми РФС. Допуск футболиста к участию в соревнованиях РФС осуществляется в соответствии с регламентом Соревнований, Регламентом РФС по статусу и переходам (трансферу) футболистов, иными обязательными документами, утверждёнными ФИФА, УЕФА, РФС.</w:t>
      </w:r>
    </w:p>
    <w:p w:rsidR="00FC3918" w:rsidRPr="00D86AB7" w:rsidRDefault="00FC3918" w:rsidP="00FC3918">
      <w:pPr>
        <w:pStyle w:val="21"/>
        <w:ind w:firstLine="567"/>
        <w:rPr>
          <w:sz w:val="20"/>
          <w:szCs w:val="20"/>
        </w:rPr>
      </w:pPr>
      <w:r w:rsidRPr="00D86AB7">
        <w:rPr>
          <w:sz w:val="20"/>
          <w:szCs w:val="20"/>
        </w:rPr>
        <w:t>2. Для оформления документации и регистрации участника соревнований в РФС футболист предоставляет футбольному клубу ___________________________________ документы, определённые Регламентом РФС по статусу и переходам (трансферу) футболистов и регламентами соревнований,  и несёт ответственность за  достоверность сведений, содержащихся в предоставленных документах.</w:t>
      </w:r>
    </w:p>
    <w:p w:rsidR="00FC3918" w:rsidRPr="00D86AB7" w:rsidRDefault="00FC3918" w:rsidP="00FC3918">
      <w:pPr>
        <w:suppressAutoHyphens/>
        <w:ind w:firstLine="567"/>
        <w:jc w:val="both"/>
      </w:pPr>
      <w:r w:rsidRPr="00D86AB7">
        <w:t>3. Являясь участником соревнований РФС и футболистом-профессионалом, футболист обязуется:</w:t>
      </w:r>
    </w:p>
    <w:p w:rsidR="00FC3918" w:rsidRPr="00D86AB7" w:rsidRDefault="00FC3918" w:rsidP="00FC3918">
      <w:pPr>
        <w:numPr>
          <w:ilvl w:val="1"/>
          <w:numId w:val="2"/>
        </w:numPr>
        <w:tabs>
          <w:tab w:val="clear" w:pos="0"/>
          <w:tab w:val="num" w:pos="1440"/>
        </w:tabs>
        <w:suppressAutoHyphens/>
        <w:ind w:left="0" w:firstLine="567"/>
        <w:jc w:val="both"/>
      </w:pPr>
      <w:r w:rsidRPr="00D86AB7">
        <w:t>- соблюдать «Правила игры в футбол»;</w:t>
      </w:r>
    </w:p>
    <w:p w:rsidR="00FC3918" w:rsidRPr="00D86AB7" w:rsidRDefault="00FC3918" w:rsidP="00FC3918">
      <w:pPr>
        <w:numPr>
          <w:ilvl w:val="1"/>
          <w:numId w:val="2"/>
        </w:numPr>
        <w:tabs>
          <w:tab w:val="clear" w:pos="0"/>
          <w:tab w:val="num" w:pos="1440"/>
        </w:tabs>
        <w:suppressAutoHyphens/>
        <w:ind w:left="0" w:firstLine="567"/>
        <w:jc w:val="both"/>
      </w:pPr>
      <w:r w:rsidRPr="00D86AB7">
        <w:t>- соблюдать положения регламентов соревнований, других документов, связанных с проведением соревнований;</w:t>
      </w:r>
    </w:p>
    <w:p w:rsidR="00FC3918" w:rsidRPr="00D86AB7" w:rsidRDefault="00FC3918" w:rsidP="00FC3918">
      <w:pPr>
        <w:numPr>
          <w:ilvl w:val="1"/>
          <w:numId w:val="2"/>
        </w:numPr>
        <w:tabs>
          <w:tab w:val="clear" w:pos="0"/>
          <w:tab w:val="num" w:pos="1440"/>
        </w:tabs>
        <w:suppressAutoHyphens/>
        <w:ind w:left="0" w:firstLine="567"/>
        <w:jc w:val="both"/>
      </w:pPr>
      <w:r w:rsidRPr="00D86AB7">
        <w:rPr>
          <w:color w:val="000000"/>
        </w:rPr>
        <w:t>- соблюдать уставы Международной федерации футбольных ассоциаций (ФИФА), Союза европейских футбольных ассоциаций (УЕФА), РФС, Регламент РФС по статусу и переходам (трансферу) футболистов, Дисциплинарный регламент РФС, Регламент РФС по работе с посредниками, Регламент РФС по этике и иные нормы, утверждаемые ФИФА, УЕФА, РФС;</w:t>
      </w:r>
    </w:p>
    <w:p w:rsidR="00FC3918" w:rsidRPr="00D86AB7" w:rsidRDefault="00FC3918" w:rsidP="00FC3918">
      <w:pPr>
        <w:numPr>
          <w:ilvl w:val="1"/>
          <w:numId w:val="2"/>
        </w:numPr>
        <w:tabs>
          <w:tab w:val="clear" w:pos="0"/>
          <w:tab w:val="num" w:pos="1440"/>
        </w:tabs>
        <w:suppressAutoHyphens/>
        <w:ind w:left="0" w:firstLine="567"/>
        <w:jc w:val="both"/>
      </w:pPr>
      <w:r w:rsidRPr="00D86AB7">
        <w:t>- принимать участие в официальных матчах соревнований РФС в соответствии с регламентами соревнований;</w:t>
      </w:r>
    </w:p>
    <w:p w:rsidR="00FC3918" w:rsidRPr="00D86AB7" w:rsidRDefault="00FC3918" w:rsidP="00FC3918">
      <w:pPr>
        <w:numPr>
          <w:ilvl w:val="1"/>
          <w:numId w:val="2"/>
        </w:numPr>
        <w:tabs>
          <w:tab w:val="clear" w:pos="0"/>
          <w:tab w:val="num" w:pos="1440"/>
        </w:tabs>
        <w:suppressAutoHyphens/>
        <w:ind w:left="0" w:firstLine="567"/>
        <w:jc w:val="both"/>
      </w:pPr>
      <w:r w:rsidRPr="00D86AB7">
        <w:t>- принимать участие в иных соревнованиях по футболу только в случаях, предусмотренных регламентирующими документами РФС, и при наличии согласия футбольного клуба, в котором он зарегистрирован;</w:t>
      </w:r>
    </w:p>
    <w:p w:rsidR="00FC3918" w:rsidRPr="00D86AB7" w:rsidRDefault="00FC3918" w:rsidP="00FC3918">
      <w:pPr>
        <w:numPr>
          <w:ilvl w:val="1"/>
          <w:numId w:val="2"/>
        </w:numPr>
        <w:tabs>
          <w:tab w:val="clear" w:pos="0"/>
          <w:tab w:val="num" w:pos="1440"/>
        </w:tabs>
        <w:suppressAutoHyphens/>
        <w:ind w:left="0" w:firstLine="567"/>
        <w:jc w:val="both"/>
      </w:pPr>
      <w:r w:rsidRPr="00D86AB7">
        <w:t>- не нарушать статус футболиста-профессионала и соблюдать требования, установленные для футболистов-профессионалов;</w:t>
      </w:r>
    </w:p>
    <w:p w:rsidR="00FC3918" w:rsidRPr="00D86AB7" w:rsidRDefault="00FC3918" w:rsidP="00FC3918">
      <w:pPr>
        <w:numPr>
          <w:ilvl w:val="1"/>
          <w:numId w:val="2"/>
        </w:numPr>
        <w:tabs>
          <w:tab w:val="clear" w:pos="0"/>
          <w:tab w:val="num" w:pos="1440"/>
        </w:tabs>
        <w:suppressAutoHyphens/>
        <w:ind w:left="0" w:firstLine="567"/>
        <w:jc w:val="both"/>
      </w:pPr>
      <w:r w:rsidRPr="00D86AB7">
        <w:t>- не нарушать антидопинговые правила, а также в установленном порядке проходить допинговый контроль;</w:t>
      </w:r>
    </w:p>
    <w:p w:rsidR="00FC3918" w:rsidRPr="00D86AB7" w:rsidRDefault="00FC3918" w:rsidP="00FC3918">
      <w:pPr>
        <w:numPr>
          <w:ilvl w:val="1"/>
          <w:numId w:val="2"/>
        </w:numPr>
        <w:tabs>
          <w:tab w:val="clear" w:pos="0"/>
          <w:tab w:val="num" w:pos="1440"/>
        </w:tabs>
        <w:suppressAutoHyphens/>
        <w:ind w:left="0" w:firstLine="567"/>
        <w:jc w:val="both"/>
      </w:pPr>
      <w:r w:rsidRPr="00D86AB7">
        <w:t>- соблюдать этические нормы в области спорта;</w:t>
      </w:r>
    </w:p>
    <w:p w:rsidR="00FC3918" w:rsidRPr="00D86AB7" w:rsidRDefault="00FC3918" w:rsidP="00FC3918">
      <w:pPr>
        <w:numPr>
          <w:ilvl w:val="1"/>
          <w:numId w:val="2"/>
        </w:numPr>
        <w:tabs>
          <w:tab w:val="clear" w:pos="0"/>
          <w:tab w:val="num" w:pos="1440"/>
        </w:tabs>
        <w:suppressAutoHyphens/>
        <w:ind w:left="0" w:firstLine="567"/>
        <w:jc w:val="both"/>
      </w:pPr>
      <w:r w:rsidRPr="00D86AB7">
        <w:t>- не получать лично или через своих родственников и (или) иных лиц никаких денежных вознаграждений и (или) имущественных (неимущественных) выгод от любых юридических и (или) физических лиц за достижение определённых результатов в футбольных матчах неспортивным способом, либо за попытку иным неправомерным образом  оказать  влияние на результат какого-либо матча (матчей);</w:t>
      </w:r>
    </w:p>
    <w:p w:rsidR="00FC3918" w:rsidRPr="00D86AB7" w:rsidRDefault="00FC3918" w:rsidP="00FC3918">
      <w:pPr>
        <w:numPr>
          <w:ilvl w:val="1"/>
          <w:numId w:val="2"/>
        </w:numPr>
        <w:tabs>
          <w:tab w:val="clear" w:pos="0"/>
          <w:tab w:val="num" w:pos="1440"/>
        </w:tabs>
        <w:suppressAutoHyphens/>
        <w:ind w:left="0" w:firstLine="567"/>
        <w:jc w:val="both"/>
      </w:pPr>
      <w:r w:rsidRPr="00D86AB7">
        <w:t xml:space="preserve">- не принимать участие лично, а также через своих родственников или иных лиц в основанных на риске играх и пари (включая тотализаторы, букмекерские организации и пр.), имеющих отношение к проведению футбольных матчей;  </w:t>
      </w:r>
    </w:p>
    <w:p w:rsidR="00FC3918" w:rsidRPr="00D86AB7" w:rsidRDefault="00FC3918" w:rsidP="00FC3918">
      <w:pPr>
        <w:numPr>
          <w:ilvl w:val="1"/>
          <w:numId w:val="2"/>
        </w:numPr>
        <w:tabs>
          <w:tab w:val="clear" w:pos="0"/>
          <w:tab w:val="num" w:pos="1440"/>
        </w:tabs>
        <w:suppressAutoHyphens/>
        <w:ind w:left="0" w:firstLine="567"/>
        <w:jc w:val="both"/>
      </w:pPr>
      <w:r w:rsidRPr="00D86AB7">
        <w:t>- проявлять высокую дисциплину и уважение к партнёрам, соперникам, официальным лицам РФС и футбольных клубов, судьям, зрителям;</w:t>
      </w:r>
    </w:p>
    <w:p w:rsidR="00FC3918" w:rsidRPr="00D86AB7" w:rsidRDefault="00FC3918" w:rsidP="00FC3918">
      <w:pPr>
        <w:numPr>
          <w:ilvl w:val="1"/>
          <w:numId w:val="2"/>
        </w:numPr>
        <w:tabs>
          <w:tab w:val="clear" w:pos="0"/>
          <w:tab w:val="num" w:pos="1440"/>
        </w:tabs>
        <w:suppressAutoHyphens/>
        <w:ind w:left="0" w:firstLine="567"/>
        <w:jc w:val="both"/>
      </w:pPr>
      <w:r w:rsidRPr="00D86AB7">
        <w:t>- выполнять решения юрисдикционных и других органов ФИФА, УЕФА, РФС, принимаемые в отношении участников соревнований, в том числе касающихся футболиста;</w:t>
      </w:r>
    </w:p>
    <w:p w:rsidR="00FC3918" w:rsidRPr="00D86AB7" w:rsidRDefault="00FC3918" w:rsidP="00FC3918">
      <w:pPr>
        <w:numPr>
          <w:ilvl w:val="1"/>
          <w:numId w:val="2"/>
        </w:numPr>
        <w:tabs>
          <w:tab w:val="clear" w:pos="0"/>
          <w:tab w:val="num" w:pos="1440"/>
        </w:tabs>
        <w:suppressAutoHyphens/>
        <w:ind w:left="0" w:firstLine="567"/>
        <w:jc w:val="both"/>
      </w:pPr>
      <w:r w:rsidRPr="00D86AB7">
        <w:t>- в случае необходимости заключать соглашения только с посредником, зарегистрированным в установленном порядке в одной из национальных федераций футбола;</w:t>
      </w:r>
    </w:p>
    <w:p w:rsidR="00FC3918" w:rsidRPr="00D86AB7" w:rsidRDefault="00FC3918" w:rsidP="00FC3918">
      <w:pPr>
        <w:shd w:val="clear" w:color="auto" w:fill="FFFFFF"/>
        <w:tabs>
          <w:tab w:val="left" w:pos="360"/>
        </w:tabs>
        <w:ind w:firstLine="567"/>
        <w:jc w:val="both"/>
        <w:rPr>
          <w:spacing w:val="1"/>
        </w:rPr>
      </w:pPr>
      <w:r w:rsidRPr="00D86AB7">
        <w:rPr>
          <w:spacing w:val="1"/>
        </w:rPr>
        <w:t>- разрешать любые возникающие споры с футбольными клубами, футбольными лигами, РФС, посредниками только в соответствующих юрисдикционных органах РФС, с учетом возможного последующего обжалования вынесенных решений в нижеуказанный соответствующий третейский суд;</w:t>
      </w:r>
    </w:p>
    <w:p w:rsidR="00FC3918" w:rsidRPr="00D86AB7" w:rsidRDefault="00FC3918" w:rsidP="00FC3918">
      <w:pPr>
        <w:numPr>
          <w:ilvl w:val="1"/>
          <w:numId w:val="2"/>
        </w:numPr>
        <w:tabs>
          <w:tab w:val="clear" w:pos="0"/>
          <w:tab w:val="num" w:pos="1440"/>
        </w:tabs>
        <w:suppressAutoHyphens/>
        <w:ind w:left="0" w:firstLine="567"/>
        <w:jc w:val="both"/>
      </w:pPr>
      <w:r w:rsidRPr="00D86AB7">
        <w:rPr>
          <w:color w:val="000000"/>
        </w:rPr>
        <w:t xml:space="preserve">- признавать </w:t>
      </w:r>
      <w:r w:rsidRPr="00D86AB7">
        <w:rPr>
          <w:color w:val="000000"/>
          <w:spacing w:val="-2"/>
        </w:rPr>
        <w:t>юрисдикцию Спортивного арбитраж</w:t>
      </w:r>
      <w:r w:rsidRPr="00D86AB7">
        <w:rPr>
          <w:color w:val="000000"/>
        </w:rPr>
        <w:t>ного суда (</w:t>
      </w:r>
      <w:r w:rsidRPr="00D86AB7">
        <w:rPr>
          <w:color w:val="000000"/>
          <w:lang w:val="en-US"/>
        </w:rPr>
        <w:t>Court</w:t>
      </w:r>
      <w:r w:rsidRPr="00D86AB7">
        <w:rPr>
          <w:color w:val="000000"/>
        </w:rPr>
        <w:t xml:space="preserve"> </w:t>
      </w:r>
      <w:r w:rsidRPr="00D86AB7">
        <w:rPr>
          <w:color w:val="000000"/>
          <w:lang w:val="en-US"/>
        </w:rPr>
        <w:t>of</w:t>
      </w:r>
      <w:r w:rsidRPr="00D86AB7">
        <w:rPr>
          <w:color w:val="000000"/>
        </w:rPr>
        <w:t xml:space="preserve"> </w:t>
      </w:r>
      <w:r w:rsidRPr="00D86AB7">
        <w:rPr>
          <w:color w:val="000000"/>
          <w:lang w:val="en-US"/>
        </w:rPr>
        <w:t>Arbitration</w:t>
      </w:r>
      <w:r w:rsidRPr="00D86AB7">
        <w:rPr>
          <w:color w:val="000000"/>
        </w:rPr>
        <w:t xml:space="preserve"> </w:t>
      </w:r>
      <w:r w:rsidRPr="00D86AB7">
        <w:rPr>
          <w:color w:val="000000"/>
          <w:lang w:val="en-US"/>
        </w:rPr>
        <w:t>for</w:t>
      </w:r>
      <w:r w:rsidRPr="00D86AB7">
        <w:rPr>
          <w:color w:val="000000"/>
        </w:rPr>
        <w:t xml:space="preserve"> </w:t>
      </w:r>
      <w:r w:rsidRPr="00D86AB7">
        <w:rPr>
          <w:color w:val="000000"/>
          <w:lang w:val="en-US"/>
        </w:rPr>
        <w:t>Sport</w:t>
      </w:r>
      <w:r w:rsidRPr="00D86AB7">
        <w:rPr>
          <w:color w:val="000000"/>
        </w:rPr>
        <w:t>) в Лозанне или третейского суда в Российской Федерации, признанного Исполкомом РФС в соответствии с Уставом РФС.</w:t>
      </w:r>
    </w:p>
    <w:p w:rsidR="00FC3918" w:rsidRDefault="00FC3918" w:rsidP="00FC3918">
      <w:pPr>
        <w:numPr>
          <w:ilvl w:val="1"/>
          <w:numId w:val="2"/>
        </w:numPr>
        <w:tabs>
          <w:tab w:val="clear" w:pos="0"/>
          <w:tab w:val="num" w:pos="1440"/>
        </w:tabs>
        <w:suppressAutoHyphens/>
        <w:ind w:left="0" w:firstLine="567"/>
        <w:jc w:val="both"/>
      </w:pPr>
      <w:r w:rsidRPr="00D86AB7">
        <w:rPr>
          <w:color w:val="000000"/>
        </w:rPr>
        <w:t>3</w:t>
      </w:r>
      <w:r w:rsidRPr="00D86AB7">
        <w:rPr>
          <w:color w:val="000000"/>
          <w:vertAlign w:val="superscript"/>
        </w:rPr>
        <w:t>1</w:t>
      </w:r>
      <w:r w:rsidRPr="00D86AB7">
        <w:rPr>
          <w:color w:val="000000"/>
        </w:rPr>
        <w:t>.</w:t>
      </w:r>
      <w:r w:rsidRPr="00D86AB7">
        <w:t> Футболист добровольно соглашается с тем, что он разрешает РФС использовать свое изображение для целей телевизионной трансляции и иной трансляции футбольных матчей соревнований, организуемых РФС, и передавать такое право от РФС любым третьим лицам без какого-либо дополнительного согласования с футболистом и выплаты какого-либо вознаграждения за данное разрешение или последующую передачу данного права.</w:t>
      </w:r>
    </w:p>
    <w:p w:rsidR="00FC3918" w:rsidRPr="00D90094" w:rsidRDefault="00FC3918" w:rsidP="00FC3918">
      <w:pPr>
        <w:numPr>
          <w:ilvl w:val="1"/>
          <w:numId w:val="2"/>
        </w:numPr>
        <w:tabs>
          <w:tab w:val="clear" w:pos="0"/>
          <w:tab w:val="num" w:pos="1440"/>
        </w:tabs>
        <w:suppressAutoHyphens/>
        <w:ind w:left="0" w:firstLine="567"/>
        <w:jc w:val="both"/>
      </w:pPr>
      <w:r w:rsidRPr="00D90094">
        <w:t>3</w:t>
      </w:r>
      <w:r w:rsidRPr="00D90094">
        <w:rPr>
          <w:vertAlign w:val="superscript"/>
        </w:rPr>
        <w:t>2</w:t>
      </w:r>
      <w:r w:rsidRPr="00D90094">
        <w:t xml:space="preserve">. Футболист в целях расчета возможной компенсации в виде единого ежегодного взноса в соответствии со статьями 21 и 22 Регламента РФС по статусу и переходам (трансферу) футболистов предоставляет РФС согласие на получение от третьих лиц, включая работодателя Футболиста, справок по форме 2-НДФЛ, а также сведений из указанных справок, в том числе своих персональных данных, содержащихся в таких справках и их автоматизированную, а также без использования средств автоматизации обработку, а именно на сбор, запись, систематизацию, накопление, хранение, уточнение (обновление, изменение), извлечение, использование, передачу </w:t>
      </w:r>
      <w:r w:rsidRPr="00D90094">
        <w:lastRenderedPageBreak/>
        <w:t>(предоставление, доступ), обезличивание, блокирование, удаление, уничтожение), включая следующие персональные данные: ИНН, фамилию, имя, отчество (при наличии), статус налогоплательщика, дату рождения, гражданство и паспортные данные Работника, сведения об облагаемых доходах, вычетах и исчисленном, удержанном и перечисленном в бюджет НДФЛ – вплоть до достижения целей обработки таких персональных данных Футболиста или даты отзыва Футболистом данного согласия в письменной форме.</w:t>
      </w:r>
    </w:p>
    <w:p w:rsidR="00FC3918" w:rsidRPr="00D90094" w:rsidRDefault="00FC3918" w:rsidP="00FC3918">
      <w:pPr>
        <w:numPr>
          <w:ilvl w:val="1"/>
          <w:numId w:val="2"/>
        </w:numPr>
        <w:tabs>
          <w:tab w:val="clear" w:pos="0"/>
          <w:tab w:val="num" w:pos="1440"/>
        </w:tabs>
        <w:suppressAutoHyphens/>
        <w:ind w:left="0" w:firstLine="567"/>
        <w:jc w:val="both"/>
      </w:pPr>
      <w:r w:rsidRPr="00D90094">
        <w:t xml:space="preserve">Отзыв данного согласия может быть осуществлен Футболистом по письменному заявлению в установленной форме в адрес РФС. Футболист осознает, что при отказе предоставить согласие или при отзыве согласия на обработку указанных персональных данных, достижение соответствующей цели обработки персональных данных Футболиста может быть затруднено или невозможно, что может стать основанием для  отказа в регистрации и (или) внесения Футболиста в заявку в соответствии с регламентирующими документами РФС. </w:t>
      </w:r>
    </w:p>
    <w:p w:rsidR="00FC3918" w:rsidRPr="00D90094" w:rsidRDefault="00FC3918" w:rsidP="00FC3918">
      <w:pPr>
        <w:numPr>
          <w:ilvl w:val="1"/>
          <w:numId w:val="2"/>
        </w:numPr>
        <w:tabs>
          <w:tab w:val="clear" w:pos="0"/>
          <w:tab w:val="num" w:pos="1440"/>
        </w:tabs>
        <w:suppressAutoHyphens/>
        <w:ind w:left="0" w:firstLine="567"/>
        <w:jc w:val="both"/>
      </w:pPr>
      <w:r w:rsidRPr="00D90094">
        <w:t>В случае отзыва согласия на обработку персональных данных РФС обеспечивает прекращение такой обработки и обеспечивает их уничтожение в срок, не превышающий 30 (тридцати) дней с даты поступления указанного отзыва, за исключением случаев, когда дальнейшая обработка персональных данных необходима в целях исполнения требований законодательства.</w:t>
      </w:r>
    </w:p>
    <w:p w:rsidR="00FC3918" w:rsidRPr="00D90094" w:rsidRDefault="00FC3918" w:rsidP="00FC3918">
      <w:pPr>
        <w:numPr>
          <w:ilvl w:val="1"/>
          <w:numId w:val="2"/>
        </w:numPr>
        <w:tabs>
          <w:tab w:val="clear" w:pos="0"/>
          <w:tab w:val="num" w:pos="1440"/>
        </w:tabs>
        <w:suppressAutoHyphens/>
        <w:ind w:left="0" w:firstLine="567"/>
        <w:jc w:val="both"/>
      </w:pPr>
      <w:r w:rsidRPr="00D90094">
        <w:t>Футболист соглашается с тем, что, если это необходимо для реализации целей обработки персональных данных, РФС вправе поручить обработку персональные данные третьим лицам. Футболист подтверждает, что, давая настоящее согласие, он действует осознанно, по своей воле и в своих интересах</w:t>
      </w:r>
      <w:r w:rsidRPr="00D90094">
        <w:rPr>
          <w:b/>
          <w:bCs/>
        </w:rPr>
        <w:t xml:space="preserve">.  </w:t>
      </w:r>
    </w:p>
    <w:p w:rsidR="00FC3918" w:rsidRPr="00D86AB7" w:rsidRDefault="00FC3918" w:rsidP="00FC3918">
      <w:pPr>
        <w:suppressAutoHyphens/>
        <w:ind w:firstLine="567"/>
        <w:jc w:val="both"/>
      </w:pPr>
      <w:r w:rsidRPr="00D86AB7">
        <w:t>4. Футболист добровольно соглашается с тем, что случае нарушения участниками соревнований «Правил игры в футбол», регламентов соревнований, Регламента РФС по статусу и переходам (трансферу) футболистов, Дисциплинарного регламента РФС, иных обязательных документов, рассматриваются юрисдикционными органами РФС. Данные органы вправе применять к участникам соревнований, в том числе футболистам, спортивные санкции и меры, установленные соответствующими регламентами и документами РФС, ФИФА и УЕФА.</w:t>
      </w:r>
    </w:p>
    <w:p w:rsidR="00FC3918" w:rsidRPr="00D86AB7" w:rsidRDefault="00FC3918" w:rsidP="00FC3918">
      <w:pPr>
        <w:suppressAutoHyphens/>
        <w:ind w:firstLine="567"/>
        <w:jc w:val="both"/>
      </w:pPr>
      <w:r w:rsidRPr="00D86AB7">
        <w:t>5. Настоящее заявление подтверждает ознакомление футболиста с указанными документами и составлено в трёх экземплярах, каждый из которых имеет одинаковую силу. При этом один экземпляр хранится в РФС (или лиге, осуществляющей регистрацию футболиста по поручению РФС), другой у футболиста, третий в футбольном клубе _________________________________.</w:t>
      </w:r>
    </w:p>
    <w:p w:rsidR="00FC3918" w:rsidRPr="00D86AB7" w:rsidRDefault="00FC3918" w:rsidP="00FC3918">
      <w:pPr>
        <w:suppressAutoHyphens/>
        <w:ind w:firstLine="567"/>
        <w:jc w:val="both"/>
      </w:pPr>
      <w:r w:rsidRPr="00D86AB7">
        <w:t>6. Настоящее заявление, достоверность документов футболиста и сведений, содержащихся в них, подтверждаются футбольным клубом.  Заявление регистрируется в РФС (или лиге, осуществляющей регистрацию футболиста по поручению РФС).</w:t>
      </w:r>
    </w:p>
    <w:p w:rsidR="00FC3918" w:rsidRPr="00D86AB7" w:rsidRDefault="00FC3918" w:rsidP="00FC3918">
      <w:pPr>
        <w:suppressAutoHyphens/>
        <w:ind w:left="375"/>
      </w:pPr>
    </w:p>
    <w:p w:rsidR="00FC3918" w:rsidRPr="00D86AB7" w:rsidRDefault="00FC3918" w:rsidP="00FC3918">
      <w:pPr>
        <w:suppressAutoHyphens/>
        <w:ind w:left="375"/>
      </w:pPr>
    </w:p>
    <w:p w:rsidR="00FC3918" w:rsidRPr="00D86AB7" w:rsidRDefault="00FC3918" w:rsidP="00FC3918">
      <w:pPr>
        <w:suppressAutoHyphens/>
        <w:ind w:left="375"/>
      </w:pPr>
      <w:r w:rsidRPr="00D86AB7">
        <w:t>Дата заполнения: ______________________________________________</w:t>
      </w:r>
    </w:p>
    <w:p w:rsidR="00FC3918" w:rsidRPr="00D86AB7" w:rsidRDefault="00FC3918" w:rsidP="00FC3918">
      <w:pPr>
        <w:suppressAutoHyphens/>
        <w:ind w:left="375"/>
      </w:pPr>
    </w:p>
    <w:p w:rsidR="00FC3918" w:rsidRPr="00D86AB7" w:rsidRDefault="00FC3918" w:rsidP="00FC3918">
      <w:pPr>
        <w:suppressAutoHyphens/>
        <w:ind w:left="375"/>
      </w:pPr>
      <w:r w:rsidRPr="00D86AB7">
        <w:rPr>
          <w:bCs/>
        </w:rPr>
        <w:t>Футболист:</w:t>
      </w:r>
      <w:r w:rsidRPr="00D86AB7">
        <w:t xml:space="preserve"> ____________________________________________________ </w:t>
      </w:r>
    </w:p>
    <w:p w:rsidR="00FC3918" w:rsidRPr="00D86AB7" w:rsidRDefault="00FC3918" w:rsidP="00FC3918">
      <w:pPr>
        <w:suppressAutoHyphens/>
        <w:ind w:left="375"/>
        <w:rPr>
          <w:i/>
        </w:rPr>
      </w:pPr>
      <w:r w:rsidRPr="00D86AB7">
        <w:rPr>
          <w:i/>
        </w:rPr>
        <w:t>(фамилия, имя, отчество)</w:t>
      </w:r>
    </w:p>
    <w:p w:rsidR="00FC3918" w:rsidRPr="00D86AB7" w:rsidRDefault="00FC3918" w:rsidP="00FC3918">
      <w:pPr>
        <w:suppressAutoHyphens/>
        <w:ind w:left="375"/>
        <w:rPr>
          <w:bCs/>
        </w:rPr>
      </w:pPr>
      <w:r w:rsidRPr="00D86AB7">
        <w:rPr>
          <w:bCs/>
        </w:rPr>
        <w:t>Паспорт: ______________________________________________________</w:t>
      </w:r>
    </w:p>
    <w:p w:rsidR="00FC3918" w:rsidRPr="00D86AB7" w:rsidRDefault="00FC3918" w:rsidP="00FC3918">
      <w:pPr>
        <w:suppressAutoHyphens/>
        <w:ind w:left="375"/>
      </w:pPr>
    </w:p>
    <w:p w:rsidR="00FC3918" w:rsidRPr="00D86AB7" w:rsidRDefault="00FC3918" w:rsidP="00FC3918">
      <w:pPr>
        <w:suppressAutoHyphens/>
        <w:ind w:left="375"/>
      </w:pPr>
      <w:r w:rsidRPr="00D86AB7">
        <w:t>Гражданство: __________________________________________________</w:t>
      </w:r>
    </w:p>
    <w:p w:rsidR="00FC3918" w:rsidRPr="00D86AB7" w:rsidRDefault="00FC3918" w:rsidP="00FC3918">
      <w:pPr>
        <w:suppressAutoHyphens/>
        <w:ind w:left="375"/>
      </w:pPr>
    </w:p>
    <w:p w:rsidR="00FC3918" w:rsidRPr="00D86AB7" w:rsidRDefault="00FC3918" w:rsidP="00FC3918">
      <w:pPr>
        <w:suppressAutoHyphens/>
        <w:ind w:left="375"/>
      </w:pPr>
      <w:r w:rsidRPr="00D86AB7">
        <w:rPr>
          <w:bCs/>
          <w:iCs/>
        </w:rPr>
        <w:t>Сведения о наличии также и иного гражданства:</w:t>
      </w:r>
      <w:r w:rsidRPr="00D86AB7">
        <w:t>____________________</w:t>
      </w:r>
    </w:p>
    <w:p w:rsidR="00FC3918" w:rsidRPr="00D86AB7" w:rsidRDefault="00FC3918" w:rsidP="00FC3918">
      <w:pPr>
        <w:suppressAutoHyphens/>
        <w:ind w:left="375"/>
        <w:rPr>
          <w:bCs/>
          <w:iCs/>
        </w:rPr>
      </w:pPr>
      <w:r w:rsidRPr="00D86AB7">
        <w:rPr>
          <w:bCs/>
          <w:iCs/>
        </w:rPr>
        <w:t>Сведения об участии за сборные команды по футболу любой из Ассоциаций ФИФА _____________________________________________</w:t>
      </w:r>
    </w:p>
    <w:p w:rsidR="00FC3918" w:rsidRPr="00D86AB7" w:rsidRDefault="00FC3918" w:rsidP="00FC3918">
      <w:pPr>
        <w:suppressAutoHyphens/>
        <w:ind w:left="375"/>
        <w:rPr>
          <w:b/>
          <w:bCs/>
          <w:i/>
          <w:iCs/>
        </w:rPr>
      </w:pPr>
    </w:p>
    <w:p w:rsidR="00FC3918" w:rsidRPr="00D86AB7" w:rsidRDefault="00FC3918" w:rsidP="00FC3918">
      <w:pPr>
        <w:suppressAutoHyphens/>
        <w:ind w:left="375"/>
      </w:pPr>
      <w:r w:rsidRPr="00D86AB7">
        <w:t>Подпись _____________________________________</w:t>
      </w:r>
    </w:p>
    <w:p w:rsidR="00FC3918" w:rsidRPr="00D86AB7" w:rsidRDefault="00FC3918" w:rsidP="00FC3918">
      <w:pPr>
        <w:suppressAutoHyphens/>
        <w:ind w:left="375"/>
        <w:rPr>
          <w:b/>
          <w:bCs/>
        </w:rPr>
      </w:pPr>
    </w:p>
    <w:p w:rsidR="00FC3918" w:rsidRPr="00D86AB7" w:rsidRDefault="00FC3918" w:rsidP="00FC3918">
      <w:pPr>
        <w:suppressAutoHyphens/>
        <w:ind w:left="375"/>
        <w:rPr>
          <w:i/>
        </w:rPr>
      </w:pPr>
      <w:r w:rsidRPr="00D86AB7">
        <w:rPr>
          <w:bCs/>
        </w:rPr>
        <w:t xml:space="preserve">Футбольный клуб:  </w:t>
      </w:r>
      <w:r w:rsidRPr="00D86AB7">
        <w:t>_____________________________________________</w:t>
      </w:r>
    </w:p>
    <w:p w:rsidR="00FC3918" w:rsidRPr="00D86AB7" w:rsidRDefault="00FC3918" w:rsidP="00FC3918">
      <w:pPr>
        <w:suppressAutoHyphens/>
        <w:ind w:left="375"/>
        <w:rPr>
          <w:i/>
        </w:rPr>
      </w:pPr>
      <w:r w:rsidRPr="00D86AB7">
        <w:rPr>
          <w:i/>
        </w:rPr>
        <w:t xml:space="preserve">                                                                          (наименование)                                   </w:t>
      </w:r>
    </w:p>
    <w:p w:rsidR="00FC3918" w:rsidRPr="00D86AB7" w:rsidRDefault="00FC3918" w:rsidP="00FC3918">
      <w:pPr>
        <w:suppressAutoHyphens/>
        <w:ind w:left="375"/>
      </w:pPr>
      <w:r w:rsidRPr="00D86AB7">
        <w:t xml:space="preserve">Подпись руководителя: _____________________________ </w:t>
      </w:r>
    </w:p>
    <w:p w:rsidR="00FC3918" w:rsidRPr="00D86AB7" w:rsidRDefault="00FC3918" w:rsidP="00FC3918">
      <w:pPr>
        <w:suppressAutoHyphens/>
        <w:ind w:left="375"/>
      </w:pPr>
      <w:proofErr w:type="spellStart"/>
      <w:r w:rsidRPr="00D86AB7">
        <w:t>м.п</w:t>
      </w:r>
      <w:proofErr w:type="spellEnd"/>
      <w:r w:rsidRPr="00D86AB7">
        <w:t xml:space="preserve">.                                                          </w:t>
      </w:r>
    </w:p>
    <w:p w:rsidR="00CA7BF4" w:rsidRDefault="00CA7BF4" w:rsidP="00454D61"/>
    <w:p w:rsidR="00CA7BF4" w:rsidRPr="00CA7BF4" w:rsidRDefault="00CA7BF4" w:rsidP="00CA7BF4"/>
    <w:p w:rsidR="00CA7BF4" w:rsidRPr="00CA7BF4" w:rsidRDefault="00CA7BF4" w:rsidP="00CA7BF4"/>
    <w:p w:rsidR="00CA7BF4" w:rsidRPr="00CA7BF4" w:rsidRDefault="00CA7BF4" w:rsidP="00CA7BF4"/>
    <w:p w:rsidR="00CA7BF4" w:rsidRDefault="00CA7BF4" w:rsidP="00CA7BF4"/>
    <w:p w:rsidR="00CA7BF4" w:rsidRPr="00CA7BF4" w:rsidRDefault="00CA7BF4" w:rsidP="00CA7BF4"/>
    <w:p w:rsidR="00CA7BF4" w:rsidRDefault="00CA7BF4" w:rsidP="00CA7BF4"/>
    <w:p w:rsidR="004E149A" w:rsidRDefault="00CA7BF4" w:rsidP="00CA7BF4">
      <w:pPr>
        <w:tabs>
          <w:tab w:val="left" w:pos="7599"/>
        </w:tabs>
      </w:pPr>
      <w:r>
        <w:tab/>
      </w:r>
      <w:r w:rsidR="00FC3918">
        <w:t xml:space="preserve">        </w:t>
      </w:r>
    </w:p>
    <w:p w:rsidR="004E149A" w:rsidRDefault="004E149A" w:rsidP="00CA7BF4">
      <w:pPr>
        <w:tabs>
          <w:tab w:val="left" w:pos="7599"/>
        </w:tabs>
      </w:pPr>
    </w:p>
    <w:p w:rsidR="004E149A" w:rsidRDefault="004E149A" w:rsidP="00CA7BF4">
      <w:pPr>
        <w:tabs>
          <w:tab w:val="left" w:pos="7599"/>
        </w:tabs>
      </w:pPr>
    </w:p>
    <w:p w:rsidR="004E149A" w:rsidRDefault="004E149A" w:rsidP="00CA7BF4">
      <w:pPr>
        <w:tabs>
          <w:tab w:val="left" w:pos="7599"/>
        </w:tabs>
      </w:pPr>
    </w:p>
    <w:p w:rsidR="004E149A" w:rsidRDefault="004E149A" w:rsidP="00CA7BF4">
      <w:pPr>
        <w:tabs>
          <w:tab w:val="left" w:pos="7599"/>
        </w:tabs>
      </w:pPr>
    </w:p>
    <w:p w:rsidR="004E149A" w:rsidRDefault="004E149A" w:rsidP="00CA7BF4">
      <w:pPr>
        <w:tabs>
          <w:tab w:val="left" w:pos="7599"/>
        </w:tabs>
      </w:pPr>
    </w:p>
    <w:p w:rsidR="002F486B" w:rsidRPr="00E73B97" w:rsidRDefault="00E73B97" w:rsidP="004E149A">
      <w:pPr>
        <w:tabs>
          <w:tab w:val="left" w:pos="7599"/>
        </w:tabs>
        <w:jc w:val="right"/>
        <w:rPr>
          <w:b/>
        </w:rPr>
      </w:pPr>
      <w:r>
        <w:t xml:space="preserve"> </w:t>
      </w:r>
      <w:r w:rsidR="00CA7BF4" w:rsidRPr="00E73B97">
        <w:rPr>
          <w:b/>
        </w:rPr>
        <w:t>Форма № 7</w:t>
      </w:r>
    </w:p>
    <w:sectPr w:rsidR="002F486B" w:rsidRPr="00E73B97" w:rsidSect="008A52C5">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60F3" w:rsidRDefault="00D060F3" w:rsidP="00CA7BF4">
      <w:r>
        <w:separator/>
      </w:r>
    </w:p>
  </w:endnote>
  <w:endnote w:type="continuationSeparator" w:id="0">
    <w:p w:rsidR="00D060F3" w:rsidRDefault="00D060F3" w:rsidP="00CA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60F3" w:rsidRDefault="00D060F3" w:rsidP="00CA7BF4">
      <w:r>
        <w:separator/>
      </w:r>
    </w:p>
  </w:footnote>
  <w:footnote w:type="continuationSeparator" w:id="0">
    <w:p w:rsidR="00D060F3" w:rsidRDefault="00D060F3" w:rsidP="00CA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388574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246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61"/>
    <w:rsid w:val="00000557"/>
    <w:rsid w:val="00001581"/>
    <w:rsid w:val="00001D41"/>
    <w:rsid w:val="000020E6"/>
    <w:rsid w:val="00010454"/>
    <w:rsid w:val="00010496"/>
    <w:rsid w:val="0001087D"/>
    <w:rsid w:val="00010A17"/>
    <w:rsid w:val="00010B96"/>
    <w:rsid w:val="00024F5F"/>
    <w:rsid w:val="000250E3"/>
    <w:rsid w:val="00035237"/>
    <w:rsid w:val="00035D25"/>
    <w:rsid w:val="0003757B"/>
    <w:rsid w:val="00054F86"/>
    <w:rsid w:val="00055022"/>
    <w:rsid w:val="000555AB"/>
    <w:rsid w:val="0006667D"/>
    <w:rsid w:val="00067840"/>
    <w:rsid w:val="000700DD"/>
    <w:rsid w:val="00071862"/>
    <w:rsid w:val="00071F32"/>
    <w:rsid w:val="000727BB"/>
    <w:rsid w:val="00075520"/>
    <w:rsid w:val="00081C76"/>
    <w:rsid w:val="000827E5"/>
    <w:rsid w:val="00084EAA"/>
    <w:rsid w:val="000945D8"/>
    <w:rsid w:val="000A724E"/>
    <w:rsid w:val="000A7962"/>
    <w:rsid w:val="000B1B82"/>
    <w:rsid w:val="000B3AA7"/>
    <w:rsid w:val="000B4497"/>
    <w:rsid w:val="000C1632"/>
    <w:rsid w:val="000C30FA"/>
    <w:rsid w:val="000C452B"/>
    <w:rsid w:val="000C7776"/>
    <w:rsid w:val="000D2561"/>
    <w:rsid w:val="000D4047"/>
    <w:rsid w:val="000E26A4"/>
    <w:rsid w:val="000E4CD8"/>
    <w:rsid w:val="000E5A4D"/>
    <w:rsid w:val="000F75BD"/>
    <w:rsid w:val="000F7A8D"/>
    <w:rsid w:val="001039BE"/>
    <w:rsid w:val="00104148"/>
    <w:rsid w:val="00107F5D"/>
    <w:rsid w:val="00113F00"/>
    <w:rsid w:val="00115CB5"/>
    <w:rsid w:val="00120B9C"/>
    <w:rsid w:val="0013148F"/>
    <w:rsid w:val="001337AC"/>
    <w:rsid w:val="00141AA0"/>
    <w:rsid w:val="00151262"/>
    <w:rsid w:val="001540AB"/>
    <w:rsid w:val="001558F3"/>
    <w:rsid w:val="00172BCD"/>
    <w:rsid w:val="00172F62"/>
    <w:rsid w:val="00173380"/>
    <w:rsid w:val="00176104"/>
    <w:rsid w:val="00177372"/>
    <w:rsid w:val="001872F3"/>
    <w:rsid w:val="00191791"/>
    <w:rsid w:val="001974FA"/>
    <w:rsid w:val="001A3F69"/>
    <w:rsid w:val="001A529C"/>
    <w:rsid w:val="001A728D"/>
    <w:rsid w:val="001B19D6"/>
    <w:rsid w:val="001B2400"/>
    <w:rsid w:val="001B3CA5"/>
    <w:rsid w:val="001C389A"/>
    <w:rsid w:val="001C5142"/>
    <w:rsid w:val="001C6CEA"/>
    <w:rsid w:val="001E2278"/>
    <w:rsid w:val="001E32E8"/>
    <w:rsid w:val="001E4133"/>
    <w:rsid w:val="001E58DB"/>
    <w:rsid w:val="001E732E"/>
    <w:rsid w:val="001E757C"/>
    <w:rsid w:val="001E7B40"/>
    <w:rsid w:val="001F0450"/>
    <w:rsid w:val="001F3D6A"/>
    <w:rsid w:val="001F4B29"/>
    <w:rsid w:val="001F566E"/>
    <w:rsid w:val="001F6AE3"/>
    <w:rsid w:val="0020229F"/>
    <w:rsid w:val="002036D5"/>
    <w:rsid w:val="00207078"/>
    <w:rsid w:val="00214253"/>
    <w:rsid w:val="0021522F"/>
    <w:rsid w:val="0022001B"/>
    <w:rsid w:val="00220542"/>
    <w:rsid w:val="00220CBB"/>
    <w:rsid w:val="00227969"/>
    <w:rsid w:val="00235751"/>
    <w:rsid w:val="00235AA3"/>
    <w:rsid w:val="002437D7"/>
    <w:rsid w:val="00246997"/>
    <w:rsid w:val="002474AC"/>
    <w:rsid w:val="002523D6"/>
    <w:rsid w:val="00254AD9"/>
    <w:rsid w:val="002559D7"/>
    <w:rsid w:val="00255FF0"/>
    <w:rsid w:val="002608D5"/>
    <w:rsid w:val="00275D45"/>
    <w:rsid w:val="0027715C"/>
    <w:rsid w:val="0027743A"/>
    <w:rsid w:val="0028159E"/>
    <w:rsid w:val="0028543A"/>
    <w:rsid w:val="0028570E"/>
    <w:rsid w:val="002875D2"/>
    <w:rsid w:val="00290C12"/>
    <w:rsid w:val="002963F5"/>
    <w:rsid w:val="002A0263"/>
    <w:rsid w:val="002A06F1"/>
    <w:rsid w:val="002A4F37"/>
    <w:rsid w:val="002A529F"/>
    <w:rsid w:val="002A52DE"/>
    <w:rsid w:val="002A6684"/>
    <w:rsid w:val="002A699E"/>
    <w:rsid w:val="002A6EE6"/>
    <w:rsid w:val="002B3030"/>
    <w:rsid w:val="002C1885"/>
    <w:rsid w:val="002C5EA8"/>
    <w:rsid w:val="002C75B8"/>
    <w:rsid w:val="002D053F"/>
    <w:rsid w:val="002E14C2"/>
    <w:rsid w:val="002E18BF"/>
    <w:rsid w:val="002F486B"/>
    <w:rsid w:val="002F65CC"/>
    <w:rsid w:val="00300E5F"/>
    <w:rsid w:val="003077AB"/>
    <w:rsid w:val="003139D1"/>
    <w:rsid w:val="00322556"/>
    <w:rsid w:val="003230F2"/>
    <w:rsid w:val="003263FB"/>
    <w:rsid w:val="00336C20"/>
    <w:rsid w:val="0035429B"/>
    <w:rsid w:val="00355067"/>
    <w:rsid w:val="00355F68"/>
    <w:rsid w:val="00365422"/>
    <w:rsid w:val="0037059B"/>
    <w:rsid w:val="00371567"/>
    <w:rsid w:val="00371705"/>
    <w:rsid w:val="00372A89"/>
    <w:rsid w:val="0037463B"/>
    <w:rsid w:val="003766ED"/>
    <w:rsid w:val="003772DF"/>
    <w:rsid w:val="00387355"/>
    <w:rsid w:val="003952FC"/>
    <w:rsid w:val="003959CC"/>
    <w:rsid w:val="0039731B"/>
    <w:rsid w:val="003A09A4"/>
    <w:rsid w:val="003A69F8"/>
    <w:rsid w:val="003A6EC2"/>
    <w:rsid w:val="003B34C2"/>
    <w:rsid w:val="003B35F4"/>
    <w:rsid w:val="003B6EE7"/>
    <w:rsid w:val="003B7F61"/>
    <w:rsid w:val="003E0B61"/>
    <w:rsid w:val="003E433D"/>
    <w:rsid w:val="003E5E5A"/>
    <w:rsid w:val="003E658B"/>
    <w:rsid w:val="003E70FE"/>
    <w:rsid w:val="003F224B"/>
    <w:rsid w:val="003F357A"/>
    <w:rsid w:val="003F76FE"/>
    <w:rsid w:val="004015BF"/>
    <w:rsid w:val="004047F2"/>
    <w:rsid w:val="00405C1F"/>
    <w:rsid w:val="00405DE2"/>
    <w:rsid w:val="00407EAC"/>
    <w:rsid w:val="00411CF1"/>
    <w:rsid w:val="004121FE"/>
    <w:rsid w:val="00413C45"/>
    <w:rsid w:val="004148C5"/>
    <w:rsid w:val="00416EC5"/>
    <w:rsid w:val="00432B5B"/>
    <w:rsid w:val="004338AA"/>
    <w:rsid w:val="00437CAA"/>
    <w:rsid w:val="004402CD"/>
    <w:rsid w:val="004452F9"/>
    <w:rsid w:val="00452298"/>
    <w:rsid w:val="00454D61"/>
    <w:rsid w:val="00455AE6"/>
    <w:rsid w:val="00464B1E"/>
    <w:rsid w:val="004706AF"/>
    <w:rsid w:val="0047721C"/>
    <w:rsid w:val="0048065F"/>
    <w:rsid w:val="004813D0"/>
    <w:rsid w:val="00481D27"/>
    <w:rsid w:val="00482B14"/>
    <w:rsid w:val="00485B89"/>
    <w:rsid w:val="004A250F"/>
    <w:rsid w:val="004A327D"/>
    <w:rsid w:val="004A3ECD"/>
    <w:rsid w:val="004A74BD"/>
    <w:rsid w:val="004B0D3C"/>
    <w:rsid w:val="004B297D"/>
    <w:rsid w:val="004B366B"/>
    <w:rsid w:val="004B786C"/>
    <w:rsid w:val="004B7AD4"/>
    <w:rsid w:val="004C400D"/>
    <w:rsid w:val="004C73A4"/>
    <w:rsid w:val="004D0C98"/>
    <w:rsid w:val="004D3906"/>
    <w:rsid w:val="004D3ABA"/>
    <w:rsid w:val="004D4D56"/>
    <w:rsid w:val="004E149A"/>
    <w:rsid w:val="004E5C9F"/>
    <w:rsid w:val="004E63BE"/>
    <w:rsid w:val="004F1911"/>
    <w:rsid w:val="005031AC"/>
    <w:rsid w:val="0050720B"/>
    <w:rsid w:val="00507671"/>
    <w:rsid w:val="0051266D"/>
    <w:rsid w:val="00514063"/>
    <w:rsid w:val="0052298C"/>
    <w:rsid w:val="005241BF"/>
    <w:rsid w:val="00525052"/>
    <w:rsid w:val="00526001"/>
    <w:rsid w:val="00532526"/>
    <w:rsid w:val="00533528"/>
    <w:rsid w:val="00536448"/>
    <w:rsid w:val="005431FE"/>
    <w:rsid w:val="005473D9"/>
    <w:rsid w:val="0055058D"/>
    <w:rsid w:val="00554DE1"/>
    <w:rsid w:val="00555413"/>
    <w:rsid w:val="00556914"/>
    <w:rsid w:val="00562665"/>
    <w:rsid w:val="00562E8E"/>
    <w:rsid w:val="00565610"/>
    <w:rsid w:val="0056646E"/>
    <w:rsid w:val="00571347"/>
    <w:rsid w:val="00583003"/>
    <w:rsid w:val="00592D79"/>
    <w:rsid w:val="00594157"/>
    <w:rsid w:val="00594726"/>
    <w:rsid w:val="005968E1"/>
    <w:rsid w:val="005A0DC7"/>
    <w:rsid w:val="005A4DC9"/>
    <w:rsid w:val="005A5C2F"/>
    <w:rsid w:val="005A7780"/>
    <w:rsid w:val="005B1BAD"/>
    <w:rsid w:val="005B25F9"/>
    <w:rsid w:val="005B28AB"/>
    <w:rsid w:val="005C0585"/>
    <w:rsid w:val="005C59B1"/>
    <w:rsid w:val="005C5F3C"/>
    <w:rsid w:val="005D0840"/>
    <w:rsid w:val="005D14C5"/>
    <w:rsid w:val="005D2C3F"/>
    <w:rsid w:val="005D43C2"/>
    <w:rsid w:val="005D573A"/>
    <w:rsid w:val="005D5746"/>
    <w:rsid w:val="005E637D"/>
    <w:rsid w:val="005E75E7"/>
    <w:rsid w:val="005F0803"/>
    <w:rsid w:val="005F0C30"/>
    <w:rsid w:val="005F0CA5"/>
    <w:rsid w:val="005F1D21"/>
    <w:rsid w:val="005F5CBF"/>
    <w:rsid w:val="005F5D81"/>
    <w:rsid w:val="005F5F66"/>
    <w:rsid w:val="006004BC"/>
    <w:rsid w:val="00615EB2"/>
    <w:rsid w:val="006178D5"/>
    <w:rsid w:val="0062284F"/>
    <w:rsid w:val="00626734"/>
    <w:rsid w:val="00630FF5"/>
    <w:rsid w:val="00633A85"/>
    <w:rsid w:val="0063666E"/>
    <w:rsid w:val="00640478"/>
    <w:rsid w:val="00641A0A"/>
    <w:rsid w:val="00645DCC"/>
    <w:rsid w:val="00647172"/>
    <w:rsid w:val="00664055"/>
    <w:rsid w:val="006667CE"/>
    <w:rsid w:val="006729B4"/>
    <w:rsid w:val="00672A43"/>
    <w:rsid w:val="0069291E"/>
    <w:rsid w:val="006A1627"/>
    <w:rsid w:val="006A5B54"/>
    <w:rsid w:val="006B01EE"/>
    <w:rsid w:val="006B4426"/>
    <w:rsid w:val="006C112D"/>
    <w:rsid w:val="006C280C"/>
    <w:rsid w:val="006C3C17"/>
    <w:rsid w:val="006C4841"/>
    <w:rsid w:val="006C7D1E"/>
    <w:rsid w:val="006D1521"/>
    <w:rsid w:val="006D19FC"/>
    <w:rsid w:val="006D65B8"/>
    <w:rsid w:val="006D72F5"/>
    <w:rsid w:val="006D756A"/>
    <w:rsid w:val="006E1D36"/>
    <w:rsid w:val="006E5D51"/>
    <w:rsid w:val="006F07D7"/>
    <w:rsid w:val="006F3517"/>
    <w:rsid w:val="006F39A9"/>
    <w:rsid w:val="006F54A8"/>
    <w:rsid w:val="00703740"/>
    <w:rsid w:val="007111D5"/>
    <w:rsid w:val="00712AA8"/>
    <w:rsid w:val="007140B1"/>
    <w:rsid w:val="007202A7"/>
    <w:rsid w:val="00723E37"/>
    <w:rsid w:val="00727138"/>
    <w:rsid w:val="00732702"/>
    <w:rsid w:val="007346C9"/>
    <w:rsid w:val="00734C48"/>
    <w:rsid w:val="00740933"/>
    <w:rsid w:val="00753675"/>
    <w:rsid w:val="00756731"/>
    <w:rsid w:val="00760C74"/>
    <w:rsid w:val="007615FA"/>
    <w:rsid w:val="00761E78"/>
    <w:rsid w:val="00763C9F"/>
    <w:rsid w:val="007640D3"/>
    <w:rsid w:val="00766473"/>
    <w:rsid w:val="00773013"/>
    <w:rsid w:val="007778D6"/>
    <w:rsid w:val="007810F7"/>
    <w:rsid w:val="007830EE"/>
    <w:rsid w:val="007879D9"/>
    <w:rsid w:val="00791D9E"/>
    <w:rsid w:val="007928D5"/>
    <w:rsid w:val="0079381C"/>
    <w:rsid w:val="007952AD"/>
    <w:rsid w:val="00797D32"/>
    <w:rsid w:val="007A5DDF"/>
    <w:rsid w:val="007B64CE"/>
    <w:rsid w:val="007B77D0"/>
    <w:rsid w:val="007C2B93"/>
    <w:rsid w:val="007C2E9E"/>
    <w:rsid w:val="007C3ACD"/>
    <w:rsid w:val="007C3D27"/>
    <w:rsid w:val="007C6237"/>
    <w:rsid w:val="007C7EE5"/>
    <w:rsid w:val="007D14BA"/>
    <w:rsid w:val="007D36B8"/>
    <w:rsid w:val="007D3F8A"/>
    <w:rsid w:val="007D425D"/>
    <w:rsid w:val="007D6EC0"/>
    <w:rsid w:val="007E139A"/>
    <w:rsid w:val="007E1F0D"/>
    <w:rsid w:val="007E2AE3"/>
    <w:rsid w:val="007E30F4"/>
    <w:rsid w:val="007E3DB9"/>
    <w:rsid w:val="007E4EA5"/>
    <w:rsid w:val="007F2AA4"/>
    <w:rsid w:val="007F68A4"/>
    <w:rsid w:val="00802E28"/>
    <w:rsid w:val="00803505"/>
    <w:rsid w:val="00806B53"/>
    <w:rsid w:val="00807706"/>
    <w:rsid w:val="00810FF6"/>
    <w:rsid w:val="008134C6"/>
    <w:rsid w:val="00833501"/>
    <w:rsid w:val="00834BD1"/>
    <w:rsid w:val="008357AF"/>
    <w:rsid w:val="0083601F"/>
    <w:rsid w:val="00836FB5"/>
    <w:rsid w:val="00837025"/>
    <w:rsid w:val="00842C5D"/>
    <w:rsid w:val="00844582"/>
    <w:rsid w:val="0085077D"/>
    <w:rsid w:val="00850C0A"/>
    <w:rsid w:val="00851626"/>
    <w:rsid w:val="00853B75"/>
    <w:rsid w:val="00854A83"/>
    <w:rsid w:val="00856F97"/>
    <w:rsid w:val="0085773B"/>
    <w:rsid w:val="00866162"/>
    <w:rsid w:val="00866D20"/>
    <w:rsid w:val="00872904"/>
    <w:rsid w:val="00873192"/>
    <w:rsid w:val="00877A6C"/>
    <w:rsid w:val="00877D47"/>
    <w:rsid w:val="0088360F"/>
    <w:rsid w:val="00886B40"/>
    <w:rsid w:val="008902CB"/>
    <w:rsid w:val="00896A36"/>
    <w:rsid w:val="00897663"/>
    <w:rsid w:val="008A1871"/>
    <w:rsid w:val="008A52C5"/>
    <w:rsid w:val="008B48D9"/>
    <w:rsid w:val="008B5040"/>
    <w:rsid w:val="008C0284"/>
    <w:rsid w:val="008C27CD"/>
    <w:rsid w:val="008C4237"/>
    <w:rsid w:val="008C6327"/>
    <w:rsid w:val="008C63F1"/>
    <w:rsid w:val="008C77F4"/>
    <w:rsid w:val="008C7C87"/>
    <w:rsid w:val="008E1C70"/>
    <w:rsid w:val="008E65F8"/>
    <w:rsid w:val="008F0053"/>
    <w:rsid w:val="008F1D0F"/>
    <w:rsid w:val="008F71EC"/>
    <w:rsid w:val="009010C8"/>
    <w:rsid w:val="0090679D"/>
    <w:rsid w:val="00906CCE"/>
    <w:rsid w:val="009208D1"/>
    <w:rsid w:val="0092189A"/>
    <w:rsid w:val="00925DE4"/>
    <w:rsid w:val="009327F5"/>
    <w:rsid w:val="009347E9"/>
    <w:rsid w:val="0093756F"/>
    <w:rsid w:val="009439B5"/>
    <w:rsid w:val="009440E8"/>
    <w:rsid w:val="00945719"/>
    <w:rsid w:val="00945FF4"/>
    <w:rsid w:val="0094649D"/>
    <w:rsid w:val="00946D43"/>
    <w:rsid w:val="00950A4B"/>
    <w:rsid w:val="00956F32"/>
    <w:rsid w:val="00957BB1"/>
    <w:rsid w:val="009606B4"/>
    <w:rsid w:val="00960E01"/>
    <w:rsid w:val="0096309D"/>
    <w:rsid w:val="0096711B"/>
    <w:rsid w:val="00974E3B"/>
    <w:rsid w:val="009759F9"/>
    <w:rsid w:val="009760B1"/>
    <w:rsid w:val="00976A46"/>
    <w:rsid w:val="009772ED"/>
    <w:rsid w:val="009854B7"/>
    <w:rsid w:val="00990480"/>
    <w:rsid w:val="0099527E"/>
    <w:rsid w:val="00995C61"/>
    <w:rsid w:val="00996E23"/>
    <w:rsid w:val="009A1025"/>
    <w:rsid w:val="009A4AAE"/>
    <w:rsid w:val="009B1492"/>
    <w:rsid w:val="009B45E5"/>
    <w:rsid w:val="009B50E7"/>
    <w:rsid w:val="009B5447"/>
    <w:rsid w:val="009B5C89"/>
    <w:rsid w:val="009B67B9"/>
    <w:rsid w:val="009C0B9E"/>
    <w:rsid w:val="009C0EEB"/>
    <w:rsid w:val="009C2730"/>
    <w:rsid w:val="009C5488"/>
    <w:rsid w:val="009D41DE"/>
    <w:rsid w:val="009D57FD"/>
    <w:rsid w:val="009E47D2"/>
    <w:rsid w:val="009E6F29"/>
    <w:rsid w:val="009F1991"/>
    <w:rsid w:val="009F4098"/>
    <w:rsid w:val="009F5CE9"/>
    <w:rsid w:val="009F6DC7"/>
    <w:rsid w:val="00A055BA"/>
    <w:rsid w:val="00A07FA9"/>
    <w:rsid w:val="00A14A81"/>
    <w:rsid w:val="00A15D17"/>
    <w:rsid w:val="00A15F30"/>
    <w:rsid w:val="00A25783"/>
    <w:rsid w:val="00A32CC9"/>
    <w:rsid w:val="00A34C54"/>
    <w:rsid w:val="00A36C4E"/>
    <w:rsid w:val="00A3702A"/>
    <w:rsid w:val="00A4353B"/>
    <w:rsid w:val="00A43F66"/>
    <w:rsid w:val="00A50B4C"/>
    <w:rsid w:val="00A5185D"/>
    <w:rsid w:val="00A5430B"/>
    <w:rsid w:val="00A54B9D"/>
    <w:rsid w:val="00A55D04"/>
    <w:rsid w:val="00A61900"/>
    <w:rsid w:val="00A62C4D"/>
    <w:rsid w:val="00A66F5B"/>
    <w:rsid w:val="00A67E57"/>
    <w:rsid w:val="00A807F6"/>
    <w:rsid w:val="00A8230C"/>
    <w:rsid w:val="00A83D46"/>
    <w:rsid w:val="00A854D7"/>
    <w:rsid w:val="00AA24F7"/>
    <w:rsid w:val="00AA3FAA"/>
    <w:rsid w:val="00AA6096"/>
    <w:rsid w:val="00AA6EE2"/>
    <w:rsid w:val="00AB182F"/>
    <w:rsid w:val="00AB198A"/>
    <w:rsid w:val="00AB20B4"/>
    <w:rsid w:val="00AB34C2"/>
    <w:rsid w:val="00AB5535"/>
    <w:rsid w:val="00AC0E03"/>
    <w:rsid w:val="00AC416D"/>
    <w:rsid w:val="00AC6C31"/>
    <w:rsid w:val="00AC7DD5"/>
    <w:rsid w:val="00AD7425"/>
    <w:rsid w:val="00AE4F8B"/>
    <w:rsid w:val="00AF0ECC"/>
    <w:rsid w:val="00B0747C"/>
    <w:rsid w:val="00B119D9"/>
    <w:rsid w:val="00B11AC1"/>
    <w:rsid w:val="00B13F2C"/>
    <w:rsid w:val="00B21925"/>
    <w:rsid w:val="00B21D3B"/>
    <w:rsid w:val="00B2252F"/>
    <w:rsid w:val="00B25767"/>
    <w:rsid w:val="00B326C9"/>
    <w:rsid w:val="00B3317D"/>
    <w:rsid w:val="00B37541"/>
    <w:rsid w:val="00B46148"/>
    <w:rsid w:val="00B5312F"/>
    <w:rsid w:val="00B53EEE"/>
    <w:rsid w:val="00B56072"/>
    <w:rsid w:val="00B5730A"/>
    <w:rsid w:val="00B63857"/>
    <w:rsid w:val="00B705ED"/>
    <w:rsid w:val="00B7710B"/>
    <w:rsid w:val="00B84B1A"/>
    <w:rsid w:val="00B86659"/>
    <w:rsid w:val="00B86A91"/>
    <w:rsid w:val="00B904E8"/>
    <w:rsid w:val="00B92B5E"/>
    <w:rsid w:val="00BA7C16"/>
    <w:rsid w:val="00BB640C"/>
    <w:rsid w:val="00BB7E97"/>
    <w:rsid w:val="00BC2525"/>
    <w:rsid w:val="00BC5DCE"/>
    <w:rsid w:val="00BD02E6"/>
    <w:rsid w:val="00BD4786"/>
    <w:rsid w:val="00BE5772"/>
    <w:rsid w:val="00BE6562"/>
    <w:rsid w:val="00BF18FD"/>
    <w:rsid w:val="00C00A24"/>
    <w:rsid w:val="00C014D8"/>
    <w:rsid w:val="00C01C50"/>
    <w:rsid w:val="00C053E0"/>
    <w:rsid w:val="00C20669"/>
    <w:rsid w:val="00C222B3"/>
    <w:rsid w:val="00C3117B"/>
    <w:rsid w:val="00C35A81"/>
    <w:rsid w:val="00C42B13"/>
    <w:rsid w:val="00C564B2"/>
    <w:rsid w:val="00C613A2"/>
    <w:rsid w:val="00C653CD"/>
    <w:rsid w:val="00C6658C"/>
    <w:rsid w:val="00C72858"/>
    <w:rsid w:val="00C879E8"/>
    <w:rsid w:val="00C87B88"/>
    <w:rsid w:val="00C87FE1"/>
    <w:rsid w:val="00C947E0"/>
    <w:rsid w:val="00C95D28"/>
    <w:rsid w:val="00CA12E6"/>
    <w:rsid w:val="00CA1455"/>
    <w:rsid w:val="00CA2AFE"/>
    <w:rsid w:val="00CA5A6B"/>
    <w:rsid w:val="00CA5EE5"/>
    <w:rsid w:val="00CA6641"/>
    <w:rsid w:val="00CA6F8A"/>
    <w:rsid w:val="00CA7BF4"/>
    <w:rsid w:val="00CB0280"/>
    <w:rsid w:val="00CC24EB"/>
    <w:rsid w:val="00CC4F7B"/>
    <w:rsid w:val="00CD4D9A"/>
    <w:rsid w:val="00CD4EEC"/>
    <w:rsid w:val="00CD56BF"/>
    <w:rsid w:val="00CD7CCF"/>
    <w:rsid w:val="00CE2589"/>
    <w:rsid w:val="00CE25E2"/>
    <w:rsid w:val="00CE2DA8"/>
    <w:rsid w:val="00CE3B9D"/>
    <w:rsid w:val="00CE6219"/>
    <w:rsid w:val="00CE7467"/>
    <w:rsid w:val="00CF2D2E"/>
    <w:rsid w:val="00D04868"/>
    <w:rsid w:val="00D060F3"/>
    <w:rsid w:val="00D14804"/>
    <w:rsid w:val="00D22A18"/>
    <w:rsid w:val="00D25397"/>
    <w:rsid w:val="00D25BD4"/>
    <w:rsid w:val="00D30CC6"/>
    <w:rsid w:val="00D36125"/>
    <w:rsid w:val="00D4380C"/>
    <w:rsid w:val="00D44BFE"/>
    <w:rsid w:val="00D54468"/>
    <w:rsid w:val="00D544E1"/>
    <w:rsid w:val="00D55D61"/>
    <w:rsid w:val="00D5606F"/>
    <w:rsid w:val="00D60B1E"/>
    <w:rsid w:val="00D61BBE"/>
    <w:rsid w:val="00D65E26"/>
    <w:rsid w:val="00D66F70"/>
    <w:rsid w:val="00D6702C"/>
    <w:rsid w:val="00D70AF5"/>
    <w:rsid w:val="00D7680D"/>
    <w:rsid w:val="00D8229F"/>
    <w:rsid w:val="00D82D4A"/>
    <w:rsid w:val="00D844F1"/>
    <w:rsid w:val="00D84BD5"/>
    <w:rsid w:val="00D9090F"/>
    <w:rsid w:val="00D9474A"/>
    <w:rsid w:val="00D96527"/>
    <w:rsid w:val="00DA521E"/>
    <w:rsid w:val="00DB5E42"/>
    <w:rsid w:val="00DD35D7"/>
    <w:rsid w:val="00DD3EBA"/>
    <w:rsid w:val="00DD4790"/>
    <w:rsid w:val="00DE3CC0"/>
    <w:rsid w:val="00DE5C90"/>
    <w:rsid w:val="00DE5D58"/>
    <w:rsid w:val="00DF0729"/>
    <w:rsid w:val="00DF5EB6"/>
    <w:rsid w:val="00E003B4"/>
    <w:rsid w:val="00E079C6"/>
    <w:rsid w:val="00E07FB9"/>
    <w:rsid w:val="00E105DE"/>
    <w:rsid w:val="00E1182B"/>
    <w:rsid w:val="00E152A3"/>
    <w:rsid w:val="00E2216F"/>
    <w:rsid w:val="00E238C1"/>
    <w:rsid w:val="00E23A7E"/>
    <w:rsid w:val="00E27979"/>
    <w:rsid w:val="00E31562"/>
    <w:rsid w:val="00E32741"/>
    <w:rsid w:val="00E50B21"/>
    <w:rsid w:val="00E555DC"/>
    <w:rsid w:val="00E55679"/>
    <w:rsid w:val="00E56047"/>
    <w:rsid w:val="00E56CF2"/>
    <w:rsid w:val="00E56EAF"/>
    <w:rsid w:val="00E6599E"/>
    <w:rsid w:val="00E6742E"/>
    <w:rsid w:val="00E67DFC"/>
    <w:rsid w:val="00E67EA3"/>
    <w:rsid w:val="00E701A8"/>
    <w:rsid w:val="00E73B97"/>
    <w:rsid w:val="00E80139"/>
    <w:rsid w:val="00E85709"/>
    <w:rsid w:val="00E86D7A"/>
    <w:rsid w:val="00E90085"/>
    <w:rsid w:val="00E96372"/>
    <w:rsid w:val="00EA66D3"/>
    <w:rsid w:val="00EA6A5E"/>
    <w:rsid w:val="00EA6D95"/>
    <w:rsid w:val="00EA7C46"/>
    <w:rsid w:val="00EC0A7E"/>
    <w:rsid w:val="00EC5644"/>
    <w:rsid w:val="00EC5ED3"/>
    <w:rsid w:val="00EC5F41"/>
    <w:rsid w:val="00ED7489"/>
    <w:rsid w:val="00EE27C1"/>
    <w:rsid w:val="00EE3C67"/>
    <w:rsid w:val="00EE5973"/>
    <w:rsid w:val="00EE754F"/>
    <w:rsid w:val="00F0680B"/>
    <w:rsid w:val="00F119FB"/>
    <w:rsid w:val="00F16766"/>
    <w:rsid w:val="00F16D55"/>
    <w:rsid w:val="00F206B1"/>
    <w:rsid w:val="00F20A73"/>
    <w:rsid w:val="00F21337"/>
    <w:rsid w:val="00F215D6"/>
    <w:rsid w:val="00F21E61"/>
    <w:rsid w:val="00F273E7"/>
    <w:rsid w:val="00F27B84"/>
    <w:rsid w:val="00F3037C"/>
    <w:rsid w:val="00F32677"/>
    <w:rsid w:val="00F32BB7"/>
    <w:rsid w:val="00F44E3C"/>
    <w:rsid w:val="00F508F4"/>
    <w:rsid w:val="00F50F5E"/>
    <w:rsid w:val="00F55571"/>
    <w:rsid w:val="00F56291"/>
    <w:rsid w:val="00F604CD"/>
    <w:rsid w:val="00F61D81"/>
    <w:rsid w:val="00F62BAC"/>
    <w:rsid w:val="00F64602"/>
    <w:rsid w:val="00F67040"/>
    <w:rsid w:val="00F72810"/>
    <w:rsid w:val="00F733EA"/>
    <w:rsid w:val="00F74BBB"/>
    <w:rsid w:val="00F76A8F"/>
    <w:rsid w:val="00F76CC1"/>
    <w:rsid w:val="00F836F0"/>
    <w:rsid w:val="00F86259"/>
    <w:rsid w:val="00F86325"/>
    <w:rsid w:val="00F929D7"/>
    <w:rsid w:val="00F931CF"/>
    <w:rsid w:val="00FA5B71"/>
    <w:rsid w:val="00FB0F7B"/>
    <w:rsid w:val="00FB2429"/>
    <w:rsid w:val="00FB3EC7"/>
    <w:rsid w:val="00FC1F47"/>
    <w:rsid w:val="00FC3918"/>
    <w:rsid w:val="00FC6AF1"/>
    <w:rsid w:val="00FD59DF"/>
    <w:rsid w:val="00FE28EC"/>
    <w:rsid w:val="00FE360D"/>
    <w:rsid w:val="00FE6E27"/>
    <w:rsid w:val="00FE7350"/>
    <w:rsid w:val="00FF4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D5248-0C45-49B0-BEB3-77209881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D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454D61"/>
    <w:pPr>
      <w:suppressAutoHyphens/>
      <w:ind w:firstLine="360"/>
      <w:jc w:val="both"/>
    </w:pPr>
    <w:rPr>
      <w:sz w:val="24"/>
      <w:szCs w:val="24"/>
      <w:lang w:eastAsia="ar-SA"/>
    </w:rPr>
  </w:style>
  <w:style w:type="paragraph" w:styleId="a3">
    <w:name w:val="header"/>
    <w:basedOn w:val="a"/>
    <w:link w:val="a4"/>
    <w:uiPriority w:val="99"/>
    <w:unhideWhenUsed/>
    <w:rsid w:val="00CA7BF4"/>
    <w:pPr>
      <w:tabs>
        <w:tab w:val="center" w:pos="4677"/>
        <w:tab w:val="right" w:pos="9355"/>
      </w:tabs>
    </w:pPr>
  </w:style>
  <w:style w:type="character" w:customStyle="1" w:styleId="a4">
    <w:name w:val="Верхний колонтитул Знак"/>
    <w:basedOn w:val="a0"/>
    <w:link w:val="a3"/>
    <w:uiPriority w:val="99"/>
    <w:rsid w:val="00CA7BF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A7BF4"/>
    <w:pPr>
      <w:tabs>
        <w:tab w:val="center" w:pos="4677"/>
        <w:tab w:val="right" w:pos="9355"/>
      </w:tabs>
    </w:pPr>
  </w:style>
  <w:style w:type="character" w:customStyle="1" w:styleId="a6">
    <w:name w:val="Нижний колонтитул Знак"/>
    <w:basedOn w:val="a0"/>
    <w:link w:val="a5"/>
    <w:uiPriority w:val="99"/>
    <w:rsid w:val="00CA7BF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5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egorovfnl@outlook.com</cp:lastModifiedBy>
  <cp:revision>2</cp:revision>
  <cp:lastPrinted>2022-07-01T14:45:00Z</cp:lastPrinted>
  <dcterms:created xsi:type="dcterms:W3CDTF">2024-06-20T11:36:00Z</dcterms:created>
  <dcterms:modified xsi:type="dcterms:W3CDTF">2024-06-20T11:36:00Z</dcterms:modified>
</cp:coreProperties>
</file>